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8D956">
      <w:pPr>
        <w:jc w:val="center"/>
        <w:rPr>
          <w:rFonts w:hint="eastAsia" w:ascii="黑体" w:hAnsi="黑体" w:eastAsia="黑体" w:cs="黑体"/>
          <w:sz w:val="36"/>
          <w:szCs w:val="36"/>
        </w:rPr>
      </w:pPr>
      <w:r>
        <w:rPr>
          <w:rFonts w:hint="eastAsia" w:ascii="黑体" w:hAnsi="黑体" w:eastAsia="黑体" w:cs="黑体"/>
          <w:sz w:val="36"/>
          <w:szCs w:val="36"/>
          <w:lang w:val="en-US" w:eastAsia="zh-CN"/>
        </w:rPr>
        <w:t>关于</w:t>
      </w:r>
      <w:r>
        <w:rPr>
          <w:rFonts w:hint="eastAsia" w:ascii="黑体" w:hAnsi="黑体" w:eastAsia="黑体" w:cs="黑体"/>
          <w:sz w:val="36"/>
          <w:szCs w:val="36"/>
        </w:rPr>
        <w:t>加强动火作业</w:t>
      </w:r>
      <w:r>
        <w:rPr>
          <w:rFonts w:hint="eastAsia" w:ascii="黑体" w:hAnsi="黑体" w:eastAsia="黑体" w:cs="黑体"/>
          <w:sz w:val="36"/>
          <w:szCs w:val="36"/>
          <w:lang w:val="en-US" w:eastAsia="zh-CN"/>
        </w:rPr>
        <w:t>安全</w:t>
      </w:r>
      <w:r>
        <w:rPr>
          <w:rFonts w:hint="eastAsia" w:ascii="黑体" w:hAnsi="黑体" w:eastAsia="黑体" w:cs="黑体"/>
          <w:sz w:val="36"/>
          <w:szCs w:val="36"/>
        </w:rPr>
        <w:t>管理和建筑保温材料安全隐患全链条整治工作的通知</w:t>
      </w:r>
    </w:p>
    <w:p w14:paraId="2D794CBF">
      <w:pPr>
        <w:rPr>
          <w:rFonts w:hint="eastAsia"/>
        </w:rPr>
      </w:pPr>
    </w:p>
    <w:p w14:paraId="003A5109">
      <w:pPr>
        <w:spacing w:before="101" w:line="360" w:lineRule="auto"/>
        <w:jc w:val="both"/>
        <w:rPr>
          <w:rFonts w:hint="eastAsia" w:ascii="仿宋" w:hAnsi="仿宋" w:eastAsia="仿宋" w:cs="仿宋"/>
          <w:spacing w:val="3"/>
          <w:sz w:val="31"/>
          <w:szCs w:val="31"/>
          <w:lang w:eastAsia="zh-CN"/>
        </w:rPr>
      </w:pPr>
      <w:r>
        <w:rPr>
          <w:rFonts w:hint="eastAsia" w:ascii="仿宋" w:hAnsi="仿宋" w:eastAsia="仿宋" w:cs="仿宋"/>
          <w:spacing w:val="3"/>
          <w:sz w:val="31"/>
          <w:szCs w:val="31"/>
          <w:lang w:eastAsia="zh-CN"/>
        </w:rPr>
        <w:t>各</w:t>
      </w:r>
      <w:r>
        <w:rPr>
          <w:rFonts w:hint="eastAsia" w:ascii="仿宋" w:hAnsi="仿宋" w:eastAsia="仿宋" w:cs="仿宋"/>
          <w:spacing w:val="3"/>
          <w:sz w:val="31"/>
          <w:szCs w:val="31"/>
          <w:lang w:val="en-US" w:eastAsia="zh-CN"/>
        </w:rPr>
        <w:t>单位</w:t>
      </w:r>
      <w:r>
        <w:rPr>
          <w:rFonts w:hint="eastAsia" w:ascii="仿宋" w:hAnsi="仿宋" w:eastAsia="仿宋" w:cs="仿宋"/>
          <w:spacing w:val="3"/>
          <w:sz w:val="31"/>
          <w:szCs w:val="31"/>
          <w:lang w:eastAsia="zh-CN"/>
        </w:rPr>
        <w:t>：</w:t>
      </w:r>
    </w:p>
    <w:p w14:paraId="6199D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632" w:firstLineChars="200"/>
        <w:jc w:val="left"/>
        <w:rPr>
          <w:rFonts w:hint="eastAsia" w:ascii="仿宋" w:hAnsi="仿宋" w:eastAsia="仿宋" w:cs="仿宋"/>
          <w:spacing w:val="3"/>
          <w:sz w:val="31"/>
          <w:szCs w:val="31"/>
          <w:lang w:eastAsia="zh-CN"/>
        </w:rPr>
      </w:pPr>
      <w:r>
        <w:rPr>
          <w:rFonts w:hint="eastAsia" w:ascii="仿宋" w:hAnsi="仿宋" w:eastAsia="仿宋" w:cs="仿宋"/>
          <w:spacing w:val="3"/>
          <w:sz w:val="31"/>
          <w:szCs w:val="31"/>
          <w:lang w:eastAsia="zh-CN"/>
        </w:rPr>
        <w:t>暑假是校园施工改造窗口期、动火作业集中期，相关火灾事故易发高发。各</w:t>
      </w:r>
      <w:r>
        <w:rPr>
          <w:rFonts w:hint="eastAsia" w:ascii="仿宋" w:hAnsi="仿宋" w:eastAsia="仿宋" w:cs="仿宋"/>
          <w:spacing w:val="3"/>
          <w:sz w:val="31"/>
          <w:szCs w:val="31"/>
          <w:lang w:val="en-US" w:eastAsia="zh-CN"/>
        </w:rPr>
        <w:t>单位</w:t>
      </w:r>
      <w:r>
        <w:rPr>
          <w:rFonts w:hint="eastAsia" w:ascii="仿宋" w:hAnsi="仿宋" w:eastAsia="仿宋" w:cs="仿宋"/>
          <w:spacing w:val="3"/>
          <w:sz w:val="31"/>
          <w:szCs w:val="31"/>
          <w:lang w:eastAsia="zh-CN"/>
        </w:rPr>
        <w:t>要高度重视，按照“谁的场所，谁管理，谁动火，谁负责”原则，压紧压实安全责任，严格落实动火作业严密防范火灾事故，严格落实动火作业审批制度。</w:t>
      </w:r>
      <w:r>
        <w:rPr>
          <w:rFonts w:hint="eastAsia" w:ascii="仿宋" w:hAnsi="仿宋" w:eastAsia="仿宋" w:cs="仿宋"/>
          <w:spacing w:val="3"/>
          <w:sz w:val="31"/>
          <w:szCs w:val="31"/>
          <w:lang w:val="en-US" w:eastAsia="zh-CN"/>
        </w:rPr>
        <w:t>按照省教育厅</w:t>
      </w:r>
      <w:r>
        <w:rPr>
          <w:rFonts w:hint="eastAsia" w:ascii="仿宋" w:hAnsi="仿宋" w:eastAsia="仿宋" w:cs="仿宋"/>
          <w:spacing w:val="3"/>
          <w:sz w:val="31"/>
          <w:szCs w:val="31"/>
          <w:lang w:eastAsia="zh-CN"/>
        </w:rPr>
        <w:t>相关工作要求，现就加强动火作业安全管理和建筑保温材料安全隐患全链条整治工作</w:t>
      </w:r>
      <w:r>
        <w:rPr>
          <w:rFonts w:hint="eastAsia" w:ascii="仿宋" w:hAnsi="仿宋" w:eastAsia="仿宋" w:cs="仿宋"/>
          <w:spacing w:val="3"/>
          <w:sz w:val="31"/>
          <w:szCs w:val="31"/>
          <w:lang w:val="en-US" w:eastAsia="zh-CN"/>
        </w:rPr>
        <w:t>安排</w:t>
      </w:r>
      <w:r>
        <w:rPr>
          <w:rFonts w:hint="eastAsia" w:ascii="仿宋" w:hAnsi="仿宋" w:eastAsia="仿宋" w:cs="仿宋"/>
          <w:spacing w:val="3"/>
          <w:sz w:val="31"/>
          <w:szCs w:val="31"/>
          <w:lang w:eastAsia="zh-CN"/>
        </w:rPr>
        <w:t>如下。</w:t>
      </w:r>
    </w:p>
    <w:p w14:paraId="47220171">
      <w:pPr>
        <w:numPr>
          <w:ilvl w:val="0"/>
          <w:numId w:val="1"/>
        </w:numPr>
        <w:ind w:firstLine="634" w:firstLineChars="200"/>
        <w:rPr>
          <w:rFonts w:hint="default" w:ascii="仿宋" w:hAnsi="仿宋" w:eastAsia="仿宋" w:cs="仿宋"/>
          <w:spacing w:val="3"/>
          <w:sz w:val="31"/>
          <w:szCs w:val="31"/>
          <w:lang w:val="en-US" w:eastAsia="zh-CN"/>
        </w:rPr>
      </w:pPr>
      <w:r>
        <w:rPr>
          <w:rFonts w:hint="eastAsia" w:ascii="仿宋" w:hAnsi="仿宋" w:eastAsia="仿宋" w:cs="仿宋"/>
          <w:b/>
          <w:bCs/>
          <w:spacing w:val="3"/>
          <w:sz w:val="31"/>
          <w:szCs w:val="31"/>
          <w:lang w:eastAsia="zh-CN"/>
        </w:rPr>
        <w:t>严格校园动火作业</w:t>
      </w:r>
      <w:r>
        <w:rPr>
          <w:rFonts w:hint="eastAsia" w:ascii="仿宋" w:hAnsi="仿宋" w:eastAsia="仿宋" w:cs="仿宋"/>
          <w:b/>
          <w:bCs/>
          <w:spacing w:val="3"/>
          <w:sz w:val="31"/>
          <w:szCs w:val="31"/>
          <w:lang w:val="en-US" w:eastAsia="zh-CN"/>
        </w:rPr>
        <w:t>审批</w:t>
      </w:r>
      <w:r>
        <w:rPr>
          <w:rFonts w:hint="eastAsia" w:ascii="仿宋" w:hAnsi="仿宋" w:eastAsia="仿宋" w:cs="仿宋"/>
          <w:spacing w:val="3"/>
          <w:sz w:val="31"/>
          <w:szCs w:val="31"/>
          <w:lang w:eastAsia="zh-CN"/>
        </w:rPr>
        <w:t>。凡在校内进行动火作业，必须提前</w:t>
      </w:r>
      <w:r>
        <w:rPr>
          <w:rFonts w:hint="eastAsia" w:ascii="仿宋" w:hAnsi="仿宋" w:eastAsia="仿宋" w:cs="仿宋"/>
          <w:spacing w:val="3"/>
          <w:sz w:val="31"/>
          <w:szCs w:val="31"/>
          <w:lang w:val="en-US" w:eastAsia="zh-CN"/>
        </w:rPr>
        <w:t>填写</w:t>
      </w:r>
      <w:r>
        <w:rPr>
          <w:rFonts w:hint="eastAsia" w:ascii="仿宋" w:hAnsi="仿宋" w:eastAsia="仿宋" w:cs="仿宋"/>
          <w:spacing w:val="3"/>
          <w:sz w:val="31"/>
          <w:szCs w:val="31"/>
          <w:lang w:eastAsia="zh-CN"/>
        </w:rPr>
        <w:t>《南京</w:t>
      </w:r>
      <w:r>
        <w:rPr>
          <w:rFonts w:hint="eastAsia" w:ascii="仿宋" w:hAnsi="仿宋" w:eastAsia="仿宋" w:cs="仿宋"/>
          <w:spacing w:val="3"/>
          <w:sz w:val="31"/>
          <w:szCs w:val="31"/>
          <w:lang w:val="en-US" w:eastAsia="zh-CN"/>
        </w:rPr>
        <w:t>信息工程</w:t>
      </w:r>
      <w:r>
        <w:rPr>
          <w:rFonts w:hint="eastAsia" w:ascii="仿宋" w:hAnsi="仿宋" w:eastAsia="仿宋" w:cs="仿宋"/>
          <w:spacing w:val="3"/>
          <w:sz w:val="31"/>
          <w:szCs w:val="31"/>
          <w:lang w:eastAsia="zh-CN"/>
        </w:rPr>
        <w:t>大学动火</w:t>
      </w:r>
      <w:r>
        <w:rPr>
          <w:rFonts w:hint="eastAsia" w:ascii="仿宋" w:hAnsi="仿宋" w:eastAsia="仿宋" w:cs="仿宋"/>
          <w:spacing w:val="3"/>
          <w:sz w:val="31"/>
          <w:szCs w:val="31"/>
          <w:lang w:val="en-US" w:eastAsia="zh-CN"/>
        </w:rPr>
        <w:t>作业</w:t>
      </w:r>
      <w:r>
        <w:rPr>
          <w:rFonts w:hint="eastAsia" w:ascii="仿宋" w:hAnsi="仿宋" w:eastAsia="仿宋" w:cs="仿宋"/>
          <w:spacing w:val="3"/>
          <w:sz w:val="31"/>
          <w:szCs w:val="31"/>
          <w:lang w:eastAsia="zh-CN"/>
        </w:rPr>
        <w:t>许可审批表》（</w:t>
      </w:r>
      <w:r>
        <w:rPr>
          <w:rFonts w:hint="eastAsia" w:ascii="仿宋" w:hAnsi="仿宋" w:eastAsia="仿宋" w:cs="仿宋"/>
          <w:spacing w:val="3"/>
          <w:sz w:val="31"/>
          <w:szCs w:val="31"/>
          <w:lang w:val="en-US" w:eastAsia="zh-CN"/>
        </w:rPr>
        <w:t>见附件</w:t>
      </w:r>
      <w:r>
        <w:rPr>
          <w:rFonts w:hint="eastAsia" w:ascii="仿宋" w:hAnsi="仿宋" w:eastAsia="仿宋" w:cs="仿宋"/>
          <w:spacing w:val="3"/>
          <w:sz w:val="31"/>
          <w:szCs w:val="31"/>
          <w:lang w:eastAsia="zh-CN"/>
        </w:rPr>
        <w:t>），经</w:t>
      </w:r>
      <w:r>
        <w:rPr>
          <w:rFonts w:hint="eastAsia" w:ascii="仿宋" w:hAnsi="仿宋" w:eastAsia="仿宋" w:cs="仿宋"/>
          <w:spacing w:val="3"/>
          <w:sz w:val="31"/>
          <w:szCs w:val="31"/>
          <w:lang w:val="en-US" w:eastAsia="zh-CN"/>
        </w:rPr>
        <w:t>保卫处消防安全科（联系人：徐老师；联系电话：18651680803）</w:t>
      </w:r>
      <w:r>
        <w:rPr>
          <w:rFonts w:hint="eastAsia" w:ascii="仿宋" w:hAnsi="仿宋" w:eastAsia="仿宋" w:cs="仿宋"/>
          <w:spacing w:val="3"/>
          <w:sz w:val="31"/>
          <w:szCs w:val="31"/>
          <w:lang w:eastAsia="zh-CN"/>
        </w:rPr>
        <w:t>审批后方可实施。</w:t>
      </w:r>
    </w:p>
    <w:p w14:paraId="04260236">
      <w:pPr>
        <w:numPr>
          <w:ilvl w:val="0"/>
          <w:numId w:val="1"/>
        </w:numPr>
        <w:ind w:firstLine="634" w:firstLineChars="200"/>
        <w:rPr>
          <w:rFonts w:hint="default" w:ascii="仿宋" w:hAnsi="仿宋" w:eastAsia="仿宋" w:cs="仿宋"/>
          <w:spacing w:val="3"/>
          <w:sz w:val="31"/>
          <w:szCs w:val="31"/>
          <w:lang w:val="en-US" w:eastAsia="zh-CN"/>
        </w:rPr>
      </w:pPr>
      <w:r>
        <w:rPr>
          <w:rFonts w:hint="eastAsia" w:ascii="仿宋" w:hAnsi="仿宋" w:eastAsia="仿宋" w:cs="仿宋"/>
          <w:b/>
          <w:bCs/>
          <w:spacing w:val="3"/>
          <w:sz w:val="31"/>
          <w:szCs w:val="31"/>
          <w:lang w:val="en-US" w:eastAsia="zh-CN"/>
        </w:rPr>
        <w:t>加强</w:t>
      </w:r>
      <w:r>
        <w:rPr>
          <w:rFonts w:hint="eastAsia" w:ascii="仿宋" w:hAnsi="仿宋" w:eastAsia="仿宋" w:cs="仿宋"/>
          <w:b/>
          <w:bCs/>
          <w:spacing w:val="3"/>
          <w:sz w:val="31"/>
          <w:szCs w:val="31"/>
          <w:lang w:eastAsia="zh-CN"/>
        </w:rPr>
        <w:t>校园动火作业</w:t>
      </w:r>
      <w:r>
        <w:rPr>
          <w:rFonts w:hint="eastAsia" w:ascii="仿宋" w:hAnsi="仿宋" w:eastAsia="仿宋" w:cs="仿宋"/>
          <w:b/>
          <w:bCs/>
          <w:spacing w:val="3"/>
          <w:sz w:val="31"/>
          <w:szCs w:val="31"/>
          <w:lang w:val="en-US" w:eastAsia="zh-CN"/>
        </w:rPr>
        <w:t>管理。</w:t>
      </w:r>
      <w:r>
        <w:rPr>
          <w:rFonts w:hint="eastAsia" w:ascii="仿宋" w:hAnsi="仿宋" w:eastAsia="仿宋" w:cs="仿宋"/>
          <w:spacing w:val="3"/>
          <w:sz w:val="31"/>
          <w:szCs w:val="31"/>
          <w:lang w:val="en-US" w:eastAsia="zh-CN"/>
        </w:rPr>
        <w:t>保卫处负责各校门动火作业设备进校排查，总务处负责</w:t>
      </w:r>
      <w:r>
        <w:rPr>
          <w:rFonts w:hint="eastAsia" w:ascii="仿宋" w:hAnsi="仿宋" w:eastAsia="仿宋" w:cs="仿宋"/>
          <w:spacing w:val="3"/>
          <w:sz w:val="31"/>
          <w:szCs w:val="31"/>
          <w:lang w:eastAsia="zh-CN"/>
        </w:rPr>
        <w:t>动火作业</w:t>
      </w:r>
      <w:r>
        <w:rPr>
          <w:rFonts w:hint="eastAsia" w:ascii="仿宋" w:hAnsi="仿宋" w:eastAsia="仿宋" w:cs="仿宋"/>
          <w:spacing w:val="3"/>
          <w:sz w:val="31"/>
          <w:szCs w:val="31"/>
          <w:lang w:val="en-US" w:eastAsia="zh-CN"/>
        </w:rPr>
        <w:t>进楼排查，未出示</w:t>
      </w:r>
      <w:r>
        <w:rPr>
          <w:rFonts w:hint="eastAsia" w:ascii="仿宋" w:hAnsi="仿宋" w:eastAsia="仿宋" w:cs="仿宋"/>
          <w:spacing w:val="3"/>
          <w:sz w:val="31"/>
          <w:szCs w:val="31"/>
          <w:lang w:eastAsia="zh-CN"/>
        </w:rPr>
        <w:t>《南京</w:t>
      </w:r>
      <w:r>
        <w:rPr>
          <w:rFonts w:hint="eastAsia" w:ascii="仿宋" w:hAnsi="仿宋" w:eastAsia="仿宋" w:cs="仿宋"/>
          <w:spacing w:val="3"/>
          <w:sz w:val="31"/>
          <w:szCs w:val="31"/>
          <w:lang w:val="en-US" w:eastAsia="zh-CN"/>
        </w:rPr>
        <w:t>信息工程</w:t>
      </w:r>
      <w:r>
        <w:rPr>
          <w:rFonts w:hint="eastAsia" w:ascii="仿宋" w:hAnsi="仿宋" w:eastAsia="仿宋" w:cs="仿宋"/>
          <w:spacing w:val="3"/>
          <w:sz w:val="31"/>
          <w:szCs w:val="31"/>
          <w:lang w:eastAsia="zh-CN"/>
        </w:rPr>
        <w:t>大学动火</w:t>
      </w:r>
      <w:r>
        <w:rPr>
          <w:rFonts w:hint="eastAsia" w:ascii="仿宋" w:hAnsi="仿宋" w:eastAsia="仿宋" w:cs="仿宋"/>
          <w:spacing w:val="3"/>
          <w:sz w:val="31"/>
          <w:szCs w:val="31"/>
          <w:lang w:val="en-US" w:eastAsia="zh-CN"/>
        </w:rPr>
        <w:t>作业</w:t>
      </w:r>
      <w:r>
        <w:rPr>
          <w:rFonts w:hint="eastAsia" w:ascii="仿宋" w:hAnsi="仿宋" w:eastAsia="仿宋" w:cs="仿宋"/>
          <w:spacing w:val="3"/>
          <w:sz w:val="31"/>
          <w:szCs w:val="31"/>
          <w:lang w:eastAsia="zh-CN"/>
        </w:rPr>
        <w:t>许可审批表》的，</w:t>
      </w:r>
      <w:r>
        <w:rPr>
          <w:rFonts w:hint="eastAsia" w:ascii="仿宋" w:hAnsi="仿宋" w:eastAsia="仿宋" w:cs="仿宋"/>
          <w:spacing w:val="3"/>
          <w:sz w:val="31"/>
          <w:szCs w:val="31"/>
          <w:lang w:val="en-US" w:eastAsia="zh-CN"/>
        </w:rPr>
        <w:t>禁止进入校园、楼宇，违规动火作业的，总务处、保卫处工作人员有权责令停止动火作业。责任单位</w:t>
      </w:r>
      <w:r>
        <w:rPr>
          <w:rFonts w:hint="eastAsia" w:ascii="仿宋" w:hAnsi="仿宋" w:eastAsia="仿宋" w:cs="仿宋"/>
          <w:spacing w:val="3"/>
          <w:sz w:val="31"/>
          <w:szCs w:val="31"/>
          <w:lang w:eastAsia="zh-CN"/>
        </w:rPr>
        <w:t>要强化作业现场安全管理，作业前须清理周边易燃可燃物，配备灭火器材，落实专人全程监护；作业人员须持有效的特种作业操作证，并规范佩戴劳动防护用品；作业结束后要彻底检查现场，确保无遗留火种，1小时内持续巡查确认安全。</w:t>
      </w:r>
    </w:p>
    <w:p w14:paraId="2DC4A338">
      <w:pPr>
        <w:numPr>
          <w:ilvl w:val="0"/>
          <w:numId w:val="1"/>
        </w:numPr>
        <w:ind w:firstLine="634" w:firstLineChars="200"/>
        <w:rPr>
          <w:rFonts w:hint="eastAsia" w:ascii="仿宋" w:hAnsi="仿宋" w:eastAsia="仿宋" w:cs="仿宋"/>
          <w:spacing w:val="3"/>
          <w:sz w:val="31"/>
          <w:szCs w:val="31"/>
          <w:lang w:eastAsia="zh-CN"/>
        </w:rPr>
      </w:pPr>
      <w:r>
        <w:rPr>
          <w:rFonts w:hint="eastAsia" w:ascii="仿宋" w:hAnsi="仿宋" w:eastAsia="仿宋" w:cs="仿宋"/>
          <w:b/>
          <w:bCs/>
          <w:spacing w:val="3"/>
          <w:sz w:val="31"/>
          <w:szCs w:val="31"/>
          <w:lang w:val="en-US" w:eastAsia="zh-CN"/>
        </w:rPr>
        <w:t>建筑保温材料安全隐患排查整治。</w:t>
      </w:r>
      <w:r>
        <w:rPr>
          <w:rFonts w:hint="eastAsia" w:ascii="仿宋" w:hAnsi="仿宋" w:eastAsia="仿宋" w:cs="仿宋"/>
          <w:spacing w:val="3"/>
          <w:sz w:val="31"/>
          <w:szCs w:val="31"/>
          <w:lang w:val="en-US" w:eastAsia="zh-CN"/>
        </w:rPr>
        <w:t>相关单位</w:t>
      </w:r>
      <w:r>
        <w:rPr>
          <w:rFonts w:hint="eastAsia" w:ascii="仿宋" w:hAnsi="仿宋" w:eastAsia="仿宋" w:cs="仿宋"/>
          <w:spacing w:val="3"/>
          <w:sz w:val="31"/>
          <w:szCs w:val="31"/>
          <w:lang w:eastAsia="zh-CN"/>
        </w:rPr>
        <w:t>要按照《既有建筑维护与改造通用规范》《高层民用建筑消防安全管理规定》要求，对建筑外墙保温系统进行周期性常态化自查，及时修复外墙外保温系统防护层破损、开裂和脱落等问题，及时清理建筑外立面与裙房附属建筑转接处易燃可燃杂物，禁止在外墙周围堆放可燃物。对采用与基层墙体、装饰层之间有空腔的建筑外墙保温系统的高层民用建筑，禁止在其外墙动火用电。</w:t>
      </w:r>
    </w:p>
    <w:p w14:paraId="036D0E68">
      <w:pPr>
        <w:numPr>
          <w:ilvl w:val="0"/>
          <w:numId w:val="0"/>
        </w:numPr>
        <w:ind w:firstLine="632" w:firstLineChars="200"/>
        <w:rPr>
          <w:rFonts w:hint="default"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总务处负责排查、整治人才公寓既有建筑保温材料安全隐患；资产管理处负责排查、整治校内公共建筑保温材料安全隐患；基建处负责排查、整治学校在建建筑保温材料安全隐患；资产经营公司负责排查、整治大学生科技园所用建筑保温材料安全隐患。</w:t>
      </w:r>
    </w:p>
    <w:p w14:paraId="7058E96B">
      <w:pPr>
        <w:numPr>
          <w:ilvl w:val="0"/>
          <w:numId w:val="0"/>
        </w:numPr>
        <w:ind w:firstLine="632" w:firstLineChars="200"/>
        <w:rPr>
          <w:rFonts w:hint="eastAsia" w:ascii="仿宋" w:hAnsi="仿宋" w:eastAsia="仿宋" w:cs="仿宋"/>
          <w:spacing w:val="3"/>
          <w:sz w:val="31"/>
          <w:szCs w:val="31"/>
          <w:lang w:eastAsia="zh-CN"/>
        </w:rPr>
      </w:pPr>
      <w:r>
        <w:rPr>
          <w:rFonts w:hint="eastAsia" w:ascii="仿宋" w:hAnsi="仿宋" w:eastAsia="仿宋" w:cs="仿宋"/>
          <w:spacing w:val="3"/>
          <w:sz w:val="31"/>
          <w:szCs w:val="31"/>
          <w:lang w:val="en-US" w:eastAsia="zh-CN"/>
        </w:rPr>
        <w:t>上述单位按照分工落实</w:t>
      </w:r>
      <w:r>
        <w:rPr>
          <w:rFonts w:hint="eastAsia" w:ascii="仿宋" w:hAnsi="仿宋" w:eastAsia="仿宋" w:cs="仿宋"/>
          <w:spacing w:val="3"/>
          <w:sz w:val="31"/>
          <w:szCs w:val="31"/>
          <w:lang w:eastAsia="zh-CN"/>
        </w:rPr>
        <w:t>建筑外墙保温材料安全隐患排查、</w:t>
      </w:r>
      <w:r>
        <w:rPr>
          <w:rFonts w:hint="eastAsia" w:ascii="仿宋" w:hAnsi="仿宋" w:eastAsia="仿宋" w:cs="仿宋"/>
          <w:spacing w:val="3"/>
          <w:sz w:val="31"/>
          <w:szCs w:val="31"/>
          <w:lang w:val="en-US" w:eastAsia="zh-CN"/>
        </w:rPr>
        <w:t>整治</w:t>
      </w:r>
      <w:r>
        <w:rPr>
          <w:rFonts w:hint="eastAsia" w:ascii="仿宋" w:hAnsi="仿宋" w:eastAsia="仿宋" w:cs="仿宋"/>
          <w:spacing w:val="3"/>
          <w:sz w:val="31"/>
          <w:szCs w:val="31"/>
          <w:lang w:eastAsia="zh-CN"/>
        </w:rPr>
        <w:t>工作，并按建筑物逐栋建立、健全工作台账、</w:t>
      </w:r>
      <w:r>
        <w:rPr>
          <w:rFonts w:hint="eastAsia" w:ascii="仿宋" w:hAnsi="仿宋" w:eastAsia="仿宋" w:cs="仿宋"/>
          <w:spacing w:val="3"/>
          <w:sz w:val="31"/>
          <w:szCs w:val="31"/>
          <w:lang w:val="en-US" w:eastAsia="zh-CN"/>
        </w:rPr>
        <w:t>备查</w:t>
      </w:r>
      <w:r>
        <w:rPr>
          <w:rFonts w:hint="eastAsia" w:ascii="仿宋" w:hAnsi="仿宋" w:eastAsia="仿宋" w:cs="仿宋"/>
          <w:spacing w:val="3"/>
          <w:sz w:val="31"/>
          <w:szCs w:val="31"/>
          <w:lang w:eastAsia="zh-CN"/>
        </w:rPr>
        <w:t>。</w:t>
      </w:r>
    </w:p>
    <w:p w14:paraId="01E9E546">
      <w:pPr>
        <w:numPr>
          <w:ilvl w:val="0"/>
          <w:numId w:val="0"/>
        </w:numPr>
        <w:ind w:firstLine="632" w:firstLineChars="200"/>
        <w:rPr>
          <w:rFonts w:hint="eastAsia" w:ascii="仿宋" w:hAnsi="仿宋" w:eastAsia="仿宋" w:cs="仿宋"/>
          <w:spacing w:val="3"/>
          <w:sz w:val="31"/>
          <w:szCs w:val="31"/>
          <w:lang w:eastAsia="zh-CN"/>
        </w:rPr>
      </w:pPr>
      <w:r>
        <w:rPr>
          <w:rFonts w:hint="eastAsia" w:ascii="仿宋" w:hAnsi="仿宋" w:eastAsia="仿宋" w:cs="仿宋"/>
          <w:spacing w:val="3"/>
          <w:sz w:val="31"/>
          <w:szCs w:val="31"/>
          <w:lang w:val="en-US" w:eastAsia="zh-CN"/>
        </w:rPr>
        <w:t>附件：</w:t>
      </w:r>
      <w:r>
        <w:rPr>
          <w:rFonts w:hint="eastAsia" w:ascii="仿宋" w:hAnsi="仿宋" w:eastAsia="仿宋" w:cs="仿宋"/>
          <w:spacing w:val="3"/>
          <w:sz w:val="31"/>
          <w:szCs w:val="31"/>
          <w:lang w:eastAsia="zh-CN"/>
        </w:rPr>
        <w:t>南京</w:t>
      </w:r>
      <w:r>
        <w:rPr>
          <w:rFonts w:hint="eastAsia" w:ascii="仿宋" w:hAnsi="仿宋" w:eastAsia="仿宋" w:cs="仿宋"/>
          <w:spacing w:val="3"/>
          <w:sz w:val="31"/>
          <w:szCs w:val="31"/>
          <w:lang w:val="en-US" w:eastAsia="zh-CN"/>
        </w:rPr>
        <w:t>信息工程</w:t>
      </w:r>
      <w:r>
        <w:rPr>
          <w:rFonts w:hint="eastAsia" w:ascii="仿宋" w:hAnsi="仿宋" w:eastAsia="仿宋" w:cs="仿宋"/>
          <w:spacing w:val="3"/>
          <w:sz w:val="31"/>
          <w:szCs w:val="31"/>
          <w:lang w:eastAsia="zh-CN"/>
        </w:rPr>
        <w:t>大学动火</w:t>
      </w:r>
      <w:r>
        <w:rPr>
          <w:rFonts w:hint="eastAsia" w:ascii="仿宋" w:hAnsi="仿宋" w:eastAsia="仿宋" w:cs="仿宋"/>
          <w:spacing w:val="3"/>
          <w:sz w:val="31"/>
          <w:szCs w:val="31"/>
          <w:lang w:val="en-US" w:eastAsia="zh-CN"/>
        </w:rPr>
        <w:t>作业</w:t>
      </w:r>
      <w:r>
        <w:rPr>
          <w:rFonts w:hint="eastAsia" w:ascii="仿宋" w:hAnsi="仿宋" w:eastAsia="仿宋" w:cs="仿宋"/>
          <w:spacing w:val="3"/>
          <w:sz w:val="31"/>
          <w:szCs w:val="31"/>
          <w:lang w:eastAsia="zh-CN"/>
        </w:rPr>
        <w:t xml:space="preserve">许可审批表 </w:t>
      </w:r>
    </w:p>
    <w:p w14:paraId="1EC4D964">
      <w:pPr>
        <w:numPr>
          <w:ilvl w:val="0"/>
          <w:numId w:val="0"/>
        </w:numPr>
        <w:ind w:firstLine="632" w:firstLineChars="200"/>
        <w:rPr>
          <w:rFonts w:hint="default" w:ascii="仿宋" w:hAnsi="仿宋" w:eastAsia="仿宋" w:cs="仿宋"/>
          <w:spacing w:val="3"/>
          <w:sz w:val="31"/>
          <w:szCs w:val="31"/>
          <w:lang w:val="en-US" w:eastAsia="zh-CN"/>
        </w:rPr>
      </w:pPr>
    </w:p>
    <w:p w14:paraId="1C0516D5">
      <w:pPr>
        <w:jc w:val="right"/>
        <w:rPr>
          <w:rFonts w:hint="eastAsia" w:ascii="仿宋" w:hAnsi="仿宋" w:eastAsia="仿宋" w:cs="仿宋"/>
          <w:spacing w:val="3"/>
          <w:sz w:val="31"/>
          <w:szCs w:val="31"/>
          <w:lang w:eastAsia="zh-CN"/>
        </w:rPr>
      </w:pPr>
      <w:r>
        <w:rPr>
          <w:rFonts w:hint="eastAsia" w:ascii="仿宋" w:hAnsi="仿宋" w:eastAsia="仿宋" w:cs="仿宋"/>
          <w:spacing w:val="3"/>
          <w:sz w:val="31"/>
          <w:szCs w:val="31"/>
          <w:lang w:val="en-US" w:eastAsia="zh-CN"/>
        </w:rPr>
        <w:t>校</w:t>
      </w:r>
      <w:r>
        <w:rPr>
          <w:rFonts w:hint="eastAsia" w:ascii="仿宋" w:hAnsi="仿宋" w:eastAsia="仿宋" w:cs="仿宋"/>
          <w:spacing w:val="3"/>
          <w:sz w:val="31"/>
          <w:szCs w:val="31"/>
          <w:lang w:eastAsia="zh-CN"/>
        </w:rPr>
        <w:t>安全生产委员会</w:t>
      </w:r>
    </w:p>
    <w:p w14:paraId="1159DB85">
      <w:pPr>
        <w:jc w:val="right"/>
        <w:rPr>
          <w:rFonts w:hint="default"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2025-6-27</w:t>
      </w:r>
    </w:p>
    <w:p w14:paraId="3CCED4B3">
      <w:pPr>
        <w:jc w:val="right"/>
        <w:rPr>
          <w:rFonts w:hint="eastAsia"/>
          <w:b/>
          <w:sz w:val="36"/>
        </w:rPr>
      </w:pPr>
      <w:r>
        <w:rPr>
          <w:rFonts w:hint="eastAsia"/>
          <w:b/>
          <w:sz w:val="36"/>
        </w:rPr>
        <w:br w:type="page"/>
      </w:r>
    </w:p>
    <w:p w14:paraId="787E2AD4">
      <w:pPr>
        <w:jc w:val="center"/>
        <w:rPr>
          <w:rFonts w:hint="eastAsia"/>
          <w:sz w:val="18"/>
          <w:szCs w:val="18"/>
        </w:rPr>
      </w:pPr>
      <w:r>
        <w:rPr>
          <w:rFonts w:hint="eastAsia"/>
          <w:b/>
          <w:sz w:val="36"/>
        </w:rPr>
        <w:t>南京</w:t>
      </w:r>
      <w:r>
        <w:rPr>
          <w:rFonts w:hint="eastAsia"/>
          <w:b/>
          <w:sz w:val="36"/>
          <w:lang w:val="en-US" w:eastAsia="zh-CN"/>
        </w:rPr>
        <w:t>信息工程</w:t>
      </w:r>
      <w:r>
        <w:rPr>
          <w:rFonts w:hint="eastAsia"/>
          <w:b/>
          <w:sz w:val="36"/>
        </w:rPr>
        <w:t>大学动火</w:t>
      </w:r>
      <w:r>
        <w:rPr>
          <w:rFonts w:hint="eastAsia"/>
          <w:b/>
          <w:sz w:val="36"/>
          <w:lang w:val="en-US" w:eastAsia="zh-CN"/>
        </w:rPr>
        <w:t>作业</w:t>
      </w:r>
      <w:r>
        <w:rPr>
          <w:rFonts w:hint="eastAsia"/>
          <w:b/>
          <w:sz w:val="36"/>
        </w:rPr>
        <w:t>许可审批表</w:t>
      </w:r>
      <w:r>
        <w:rPr>
          <w:rFonts w:hint="eastAsia"/>
          <w:sz w:val="18"/>
        </w:rPr>
        <w:t xml:space="preserve">        </w:t>
      </w:r>
    </w:p>
    <w:tbl>
      <w:tblPr>
        <w:tblStyle w:val="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739"/>
        <w:gridCol w:w="2715"/>
        <w:gridCol w:w="1485"/>
        <w:gridCol w:w="208"/>
        <w:gridCol w:w="3327"/>
      </w:tblGrid>
      <w:tr w14:paraId="71A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85" w:type="dxa"/>
            <w:gridSpan w:val="2"/>
            <w:tcBorders>
              <w:top w:val="single" w:color="auto" w:sz="12" w:space="0"/>
              <w:left w:val="single" w:color="auto" w:sz="12" w:space="0"/>
            </w:tcBorders>
            <w:noWrap w:val="0"/>
            <w:vAlign w:val="center"/>
          </w:tcPr>
          <w:p w14:paraId="3C13B40F">
            <w:pPr>
              <w:jc w:val="center"/>
              <w:rPr>
                <w:rFonts w:hint="eastAsia" w:ascii="宋体" w:hAnsi="宋体" w:eastAsia="宋体" w:cs="宋体"/>
                <w:sz w:val="18"/>
                <w:szCs w:val="18"/>
              </w:rPr>
            </w:pPr>
            <w:r>
              <w:rPr>
                <w:rFonts w:hint="eastAsia" w:ascii="宋体" w:hAnsi="宋体" w:eastAsia="宋体" w:cs="宋体"/>
                <w:sz w:val="18"/>
                <w:szCs w:val="18"/>
              </w:rPr>
              <w:t>申请单位</w:t>
            </w:r>
          </w:p>
        </w:tc>
        <w:tc>
          <w:tcPr>
            <w:tcW w:w="2715" w:type="dxa"/>
            <w:tcBorders>
              <w:top w:val="single" w:color="auto" w:sz="12" w:space="0"/>
            </w:tcBorders>
            <w:noWrap w:val="0"/>
            <w:vAlign w:val="center"/>
          </w:tcPr>
          <w:p w14:paraId="05248901">
            <w:pPr>
              <w:rPr>
                <w:rFonts w:hint="eastAsia" w:ascii="宋体" w:hAnsi="宋体" w:eastAsia="宋体" w:cs="宋体"/>
                <w:sz w:val="18"/>
                <w:szCs w:val="18"/>
              </w:rPr>
            </w:pPr>
          </w:p>
        </w:tc>
        <w:tc>
          <w:tcPr>
            <w:tcW w:w="1485" w:type="dxa"/>
            <w:tcBorders>
              <w:top w:val="single" w:color="auto" w:sz="12" w:space="0"/>
            </w:tcBorders>
            <w:noWrap w:val="0"/>
            <w:vAlign w:val="center"/>
          </w:tcPr>
          <w:p w14:paraId="78218F4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申请人</w:t>
            </w:r>
          </w:p>
        </w:tc>
        <w:tc>
          <w:tcPr>
            <w:tcW w:w="3535" w:type="dxa"/>
            <w:gridSpan w:val="2"/>
            <w:tcBorders>
              <w:top w:val="single" w:color="auto" w:sz="12" w:space="0"/>
              <w:right w:val="single" w:color="auto" w:sz="12" w:space="0"/>
            </w:tcBorders>
            <w:noWrap w:val="0"/>
            <w:vAlign w:val="center"/>
          </w:tcPr>
          <w:p w14:paraId="3D221DE2">
            <w:pPr>
              <w:rPr>
                <w:rFonts w:hint="eastAsia" w:ascii="宋体" w:hAnsi="宋体" w:eastAsia="宋体" w:cs="宋体"/>
                <w:sz w:val="18"/>
                <w:szCs w:val="18"/>
              </w:rPr>
            </w:pPr>
          </w:p>
        </w:tc>
      </w:tr>
      <w:tr w14:paraId="104F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5" w:type="dxa"/>
            <w:gridSpan w:val="2"/>
            <w:tcBorders>
              <w:left w:val="single" w:color="auto" w:sz="12" w:space="0"/>
              <w:right w:val="single" w:color="auto" w:sz="4" w:space="0"/>
            </w:tcBorders>
            <w:noWrap w:val="0"/>
            <w:vAlign w:val="center"/>
          </w:tcPr>
          <w:p w14:paraId="66C28DB5">
            <w:pPr>
              <w:jc w:val="center"/>
              <w:rPr>
                <w:rFonts w:hint="eastAsia" w:ascii="宋体" w:hAnsi="宋体" w:eastAsia="宋体" w:cs="宋体"/>
                <w:sz w:val="18"/>
                <w:szCs w:val="18"/>
              </w:rPr>
            </w:pPr>
            <w:r>
              <w:rPr>
                <w:rFonts w:hint="eastAsia" w:ascii="宋体" w:hAnsi="宋体" w:eastAsia="宋体" w:cs="宋体"/>
                <w:sz w:val="18"/>
                <w:szCs w:val="18"/>
              </w:rPr>
              <w:t>动火</w:t>
            </w:r>
            <w:r>
              <w:rPr>
                <w:rFonts w:hint="eastAsia" w:ascii="宋体" w:hAnsi="宋体" w:eastAsia="宋体" w:cs="宋体"/>
                <w:sz w:val="18"/>
                <w:szCs w:val="18"/>
                <w:lang w:val="en-US" w:eastAsia="zh-CN"/>
              </w:rPr>
              <w:t>类型</w:t>
            </w:r>
          </w:p>
        </w:tc>
        <w:tc>
          <w:tcPr>
            <w:tcW w:w="2715" w:type="dxa"/>
            <w:tcBorders>
              <w:right w:val="single" w:color="auto" w:sz="4" w:space="0"/>
            </w:tcBorders>
            <w:noWrap w:val="0"/>
            <w:vAlign w:val="center"/>
          </w:tcPr>
          <w:p w14:paraId="7414ECCF">
            <w:pPr>
              <w:rPr>
                <w:rFonts w:hint="eastAsia" w:ascii="宋体" w:hAnsi="宋体" w:eastAsia="宋体" w:cs="宋体"/>
                <w:sz w:val="18"/>
                <w:szCs w:val="18"/>
              </w:rPr>
            </w:pPr>
          </w:p>
        </w:tc>
        <w:tc>
          <w:tcPr>
            <w:tcW w:w="1485" w:type="dxa"/>
            <w:tcBorders>
              <w:left w:val="single" w:color="auto" w:sz="4" w:space="0"/>
              <w:right w:val="single" w:color="auto" w:sz="4" w:space="0"/>
            </w:tcBorders>
            <w:noWrap w:val="0"/>
            <w:vAlign w:val="center"/>
          </w:tcPr>
          <w:p w14:paraId="2E882C2F">
            <w:pPr>
              <w:jc w:val="center"/>
              <w:rPr>
                <w:rFonts w:hint="eastAsia" w:ascii="宋体" w:hAnsi="宋体" w:eastAsia="宋体" w:cs="宋体"/>
                <w:sz w:val="18"/>
                <w:szCs w:val="18"/>
              </w:rPr>
            </w:pPr>
            <w:r>
              <w:rPr>
                <w:rFonts w:hint="eastAsia" w:ascii="宋体" w:hAnsi="宋体" w:eastAsia="宋体" w:cs="宋体"/>
                <w:sz w:val="18"/>
                <w:szCs w:val="18"/>
              </w:rPr>
              <w:t>动火事由</w:t>
            </w:r>
          </w:p>
        </w:tc>
        <w:tc>
          <w:tcPr>
            <w:tcW w:w="3535" w:type="dxa"/>
            <w:gridSpan w:val="2"/>
            <w:tcBorders>
              <w:left w:val="single" w:color="auto" w:sz="4" w:space="0"/>
              <w:right w:val="single" w:color="auto" w:sz="12" w:space="0"/>
            </w:tcBorders>
            <w:noWrap w:val="0"/>
            <w:vAlign w:val="center"/>
          </w:tcPr>
          <w:p w14:paraId="182BD012">
            <w:pPr>
              <w:rPr>
                <w:rFonts w:hint="eastAsia" w:ascii="宋体" w:hAnsi="宋体" w:eastAsia="宋体" w:cs="宋体"/>
                <w:sz w:val="18"/>
                <w:szCs w:val="18"/>
              </w:rPr>
            </w:pPr>
          </w:p>
        </w:tc>
      </w:tr>
      <w:tr w14:paraId="746C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5" w:type="dxa"/>
            <w:gridSpan w:val="2"/>
            <w:tcBorders>
              <w:left w:val="single" w:color="auto" w:sz="12" w:space="0"/>
              <w:right w:val="single" w:color="auto" w:sz="4" w:space="0"/>
            </w:tcBorders>
            <w:noWrap w:val="0"/>
            <w:vAlign w:val="center"/>
          </w:tcPr>
          <w:p w14:paraId="78CBB67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动火地点</w:t>
            </w:r>
          </w:p>
        </w:tc>
        <w:tc>
          <w:tcPr>
            <w:tcW w:w="2715" w:type="dxa"/>
            <w:tcBorders>
              <w:right w:val="single" w:color="auto" w:sz="4" w:space="0"/>
            </w:tcBorders>
            <w:noWrap w:val="0"/>
            <w:vAlign w:val="center"/>
          </w:tcPr>
          <w:p w14:paraId="1D567FA5">
            <w:pPr>
              <w:rPr>
                <w:rFonts w:hint="eastAsia" w:ascii="宋体" w:hAnsi="宋体" w:eastAsia="宋体" w:cs="宋体"/>
                <w:kern w:val="2"/>
                <w:sz w:val="18"/>
                <w:szCs w:val="18"/>
                <w:lang w:val="en-US" w:eastAsia="zh-CN" w:bidi="ar-SA"/>
              </w:rPr>
            </w:pPr>
          </w:p>
        </w:tc>
        <w:tc>
          <w:tcPr>
            <w:tcW w:w="1485" w:type="dxa"/>
            <w:tcBorders>
              <w:left w:val="single" w:color="auto" w:sz="4" w:space="0"/>
              <w:right w:val="single" w:color="auto" w:sz="4" w:space="0"/>
            </w:tcBorders>
            <w:noWrap w:val="0"/>
            <w:vAlign w:val="center"/>
          </w:tcPr>
          <w:p w14:paraId="3ABF4E2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动火时间</w:t>
            </w:r>
          </w:p>
        </w:tc>
        <w:tc>
          <w:tcPr>
            <w:tcW w:w="3535" w:type="dxa"/>
            <w:gridSpan w:val="2"/>
            <w:tcBorders>
              <w:left w:val="single" w:color="auto" w:sz="4" w:space="0"/>
              <w:right w:val="single" w:color="auto" w:sz="12" w:space="0"/>
            </w:tcBorders>
            <w:noWrap w:val="0"/>
            <w:vAlign w:val="center"/>
          </w:tcPr>
          <w:p w14:paraId="4A8A5899">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  月  日  时至</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月</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日   时</w:t>
            </w:r>
          </w:p>
        </w:tc>
      </w:tr>
      <w:tr w14:paraId="5B5E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5" w:type="dxa"/>
            <w:gridSpan w:val="2"/>
            <w:tcBorders>
              <w:left w:val="single" w:color="auto" w:sz="12" w:space="0"/>
              <w:right w:val="single" w:color="auto" w:sz="4" w:space="0"/>
            </w:tcBorders>
            <w:noWrap w:val="0"/>
            <w:vAlign w:val="center"/>
          </w:tcPr>
          <w:p w14:paraId="3FD96D9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动火作业人员</w:t>
            </w:r>
          </w:p>
        </w:tc>
        <w:tc>
          <w:tcPr>
            <w:tcW w:w="2715" w:type="dxa"/>
            <w:tcBorders>
              <w:right w:val="single" w:color="auto" w:sz="4" w:space="0"/>
            </w:tcBorders>
            <w:noWrap w:val="0"/>
            <w:vAlign w:val="center"/>
          </w:tcPr>
          <w:p w14:paraId="670EA101">
            <w:pPr>
              <w:rPr>
                <w:rFonts w:hint="eastAsia" w:ascii="宋体" w:hAnsi="宋体" w:eastAsia="宋体" w:cs="宋体"/>
                <w:sz w:val="18"/>
                <w:szCs w:val="18"/>
              </w:rPr>
            </w:pPr>
          </w:p>
        </w:tc>
        <w:tc>
          <w:tcPr>
            <w:tcW w:w="1485" w:type="dxa"/>
            <w:tcBorders>
              <w:left w:val="single" w:color="auto" w:sz="4" w:space="0"/>
              <w:right w:val="single" w:color="auto" w:sz="4" w:space="0"/>
            </w:tcBorders>
            <w:noWrap w:val="0"/>
            <w:vAlign w:val="center"/>
          </w:tcPr>
          <w:p w14:paraId="5B8BCBD9">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动火监火人</w:t>
            </w:r>
          </w:p>
        </w:tc>
        <w:tc>
          <w:tcPr>
            <w:tcW w:w="3535" w:type="dxa"/>
            <w:gridSpan w:val="2"/>
            <w:tcBorders>
              <w:left w:val="single" w:color="auto" w:sz="4" w:space="0"/>
              <w:right w:val="single" w:color="auto" w:sz="12" w:space="0"/>
            </w:tcBorders>
            <w:noWrap w:val="0"/>
            <w:vAlign w:val="center"/>
          </w:tcPr>
          <w:p w14:paraId="02F5F086">
            <w:pPr>
              <w:rPr>
                <w:rFonts w:hint="eastAsia" w:ascii="宋体" w:hAnsi="宋体" w:eastAsia="宋体" w:cs="宋体"/>
                <w:sz w:val="18"/>
                <w:szCs w:val="18"/>
              </w:rPr>
            </w:pPr>
          </w:p>
        </w:tc>
      </w:tr>
      <w:tr w14:paraId="75E7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85" w:type="dxa"/>
            <w:gridSpan w:val="2"/>
            <w:tcBorders>
              <w:left w:val="single" w:color="auto" w:sz="12" w:space="0"/>
            </w:tcBorders>
            <w:noWrap w:val="0"/>
            <w:vAlign w:val="center"/>
          </w:tcPr>
          <w:p w14:paraId="270F614C">
            <w:pPr>
              <w:jc w:val="center"/>
              <w:rPr>
                <w:rFonts w:hint="eastAsia" w:ascii="宋体" w:hAnsi="宋体" w:eastAsia="宋体" w:cs="宋体"/>
                <w:sz w:val="18"/>
                <w:szCs w:val="18"/>
              </w:rPr>
            </w:pPr>
            <w:r>
              <w:rPr>
                <w:rFonts w:hint="eastAsia" w:ascii="宋体" w:hAnsi="宋体" w:eastAsia="宋体" w:cs="宋体"/>
                <w:sz w:val="18"/>
                <w:szCs w:val="18"/>
              </w:rPr>
              <w:t>动火</w:t>
            </w:r>
            <w:r>
              <w:rPr>
                <w:rFonts w:hint="eastAsia" w:ascii="宋体" w:hAnsi="宋体" w:eastAsia="宋体" w:cs="宋体"/>
                <w:sz w:val="18"/>
                <w:szCs w:val="18"/>
                <w:lang w:val="en-US" w:eastAsia="zh-CN"/>
              </w:rPr>
              <w:t>现场联系人</w:t>
            </w:r>
          </w:p>
        </w:tc>
        <w:tc>
          <w:tcPr>
            <w:tcW w:w="2715" w:type="dxa"/>
            <w:noWrap w:val="0"/>
            <w:vAlign w:val="center"/>
          </w:tcPr>
          <w:p w14:paraId="227ECBFC">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电话：</w:t>
            </w:r>
          </w:p>
        </w:tc>
        <w:tc>
          <w:tcPr>
            <w:tcW w:w="1485" w:type="dxa"/>
            <w:noWrap w:val="0"/>
            <w:vAlign w:val="center"/>
          </w:tcPr>
          <w:p w14:paraId="2B47E5CC">
            <w:pPr>
              <w:jc w:val="center"/>
              <w:rPr>
                <w:rFonts w:hint="eastAsia" w:ascii="宋体" w:hAnsi="宋体" w:eastAsia="宋体" w:cs="宋体"/>
                <w:sz w:val="18"/>
                <w:szCs w:val="18"/>
              </w:rPr>
            </w:pPr>
            <w:r>
              <w:rPr>
                <w:rFonts w:hint="eastAsia" w:ascii="宋体" w:hAnsi="宋体" w:eastAsia="宋体" w:cs="宋体"/>
                <w:sz w:val="18"/>
                <w:szCs w:val="18"/>
              </w:rPr>
              <w:t>动火单位负责人</w:t>
            </w:r>
          </w:p>
        </w:tc>
        <w:tc>
          <w:tcPr>
            <w:tcW w:w="3535" w:type="dxa"/>
            <w:gridSpan w:val="2"/>
            <w:tcBorders>
              <w:right w:val="single" w:color="auto" w:sz="12" w:space="0"/>
            </w:tcBorders>
            <w:noWrap w:val="0"/>
            <w:vAlign w:val="center"/>
          </w:tcPr>
          <w:p w14:paraId="42DCF52B">
            <w:pPr>
              <w:ind w:firstLine="720" w:firstLineChars="400"/>
              <w:rPr>
                <w:rFonts w:hint="eastAsia" w:ascii="宋体" w:hAnsi="宋体" w:eastAsia="宋体" w:cs="宋体"/>
                <w:sz w:val="18"/>
                <w:szCs w:val="18"/>
              </w:rPr>
            </w:pPr>
            <w:r>
              <w:rPr>
                <w:rFonts w:hint="eastAsia" w:ascii="宋体" w:hAnsi="宋体" w:eastAsia="宋体" w:cs="宋体"/>
                <w:sz w:val="18"/>
                <w:szCs w:val="18"/>
                <w:lang w:val="en-US" w:eastAsia="zh-CN"/>
              </w:rPr>
              <w:t>电话：</w:t>
            </w:r>
          </w:p>
        </w:tc>
      </w:tr>
      <w:tr w14:paraId="6C66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246" w:type="dxa"/>
            <w:vMerge w:val="restart"/>
            <w:tcBorders>
              <w:left w:val="single" w:color="auto" w:sz="12" w:space="0"/>
            </w:tcBorders>
            <w:noWrap w:val="0"/>
            <w:vAlign w:val="center"/>
          </w:tcPr>
          <w:p w14:paraId="0BA7F931">
            <w:pPr>
              <w:jc w:val="center"/>
              <w:rPr>
                <w:rFonts w:hint="eastAsia" w:ascii="宋体" w:hAnsi="宋体" w:eastAsia="宋体" w:cs="宋体"/>
                <w:sz w:val="18"/>
                <w:szCs w:val="18"/>
              </w:rPr>
            </w:pPr>
            <w:r>
              <w:rPr>
                <w:rFonts w:hint="eastAsia" w:ascii="宋体" w:hAnsi="宋体" w:eastAsia="宋体" w:cs="宋体"/>
                <w:sz w:val="18"/>
                <w:szCs w:val="18"/>
              </w:rPr>
              <w:t>动火</w:t>
            </w:r>
          </w:p>
          <w:p w14:paraId="371364C6">
            <w:pPr>
              <w:jc w:val="center"/>
              <w:rPr>
                <w:rFonts w:hint="eastAsia" w:ascii="宋体" w:hAnsi="宋体" w:eastAsia="宋体" w:cs="宋体"/>
                <w:sz w:val="18"/>
                <w:szCs w:val="18"/>
              </w:rPr>
            </w:pPr>
          </w:p>
          <w:p w14:paraId="63694C1A">
            <w:pPr>
              <w:jc w:val="center"/>
              <w:rPr>
                <w:rFonts w:hint="eastAsia" w:ascii="宋体" w:hAnsi="宋体" w:eastAsia="宋体" w:cs="宋体"/>
                <w:sz w:val="18"/>
                <w:szCs w:val="18"/>
              </w:rPr>
            </w:pPr>
            <w:r>
              <w:rPr>
                <w:rFonts w:hint="eastAsia" w:ascii="宋体" w:hAnsi="宋体" w:eastAsia="宋体" w:cs="宋体"/>
                <w:sz w:val="18"/>
                <w:szCs w:val="18"/>
              </w:rPr>
              <w:t>单位</w:t>
            </w:r>
          </w:p>
          <w:p w14:paraId="7371AE38">
            <w:pPr>
              <w:jc w:val="center"/>
              <w:rPr>
                <w:rFonts w:hint="eastAsia" w:ascii="宋体" w:hAnsi="宋体" w:eastAsia="宋体" w:cs="宋体"/>
                <w:sz w:val="18"/>
                <w:szCs w:val="18"/>
              </w:rPr>
            </w:pPr>
          </w:p>
          <w:p w14:paraId="095FB430">
            <w:pPr>
              <w:jc w:val="center"/>
              <w:rPr>
                <w:rFonts w:hint="eastAsia" w:ascii="宋体" w:hAnsi="宋体" w:eastAsia="宋体" w:cs="宋体"/>
                <w:sz w:val="18"/>
                <w:szCs w:val="18"/>
              </w:rPr>
            </w:pPr>
            <w:r>
              <w:rPr>
                <w:rFonts w:hint="eastAsia" w:ascii="宋体" w:hAnsi="宋体" w:eastAsia="宋体" w:cs="宋体"/>
                <w:sz w:val="18"/>
                <w:szCs w:val="18"/>
              </w:rPr>
              <w:t>安全</w:t>
            </w:r>
          </w:p>
          <w:p w14:paraId="001DBEDF">
            <w:pPr>
              <w:jc w:val="center"/>
              <w:rPr>
                <w:rFonts w:hint="eastAsia" w:ascii="宋体" w:hAnsi="宋体" w:eastAsia="宋体" w:cs="宋体"/>
                <w:sz w:val="18"/>
                <w:szCs w:val="18"/>
              </w:rPr>
            </w:pPr>
          </w:p>
          <w:p w14:paraId="7E8A578E">
            <w:pPr>
              <w:jc w:val="center"/>
              <w:rPr>
                <w:rFonts w:hint="eastAsia" w:ascii="宋体" w:hAnsi="宋体" w:eastAsia="宋体" w:cs="宋体"/>
                <w:sz w:val="18"/>
                <w:szCs w:val="18"/>
              </w:rPr>
            </w:pPr>
            <w:r>
              <w:rPr>
                <w:rFonts w:hint="eastAsia" w:ascii="宋体" w:hAnsi="宋体" w:eastAsia="宋体" w:cs="宋体"/>
                <w:sz w:val="18"/>
                <w:szCs w:val="18"/>
              </w:rPr>
              <w:t>措施</w:t>
            </w:r>
          </w:p>
        </w:tc>
        <w:tc>
          <w:tcPr>
            <w:tcW w:w="8474" w:type="dxa"/>
            <w:gridSpan w:val="5"/>
            <w:tcBorders>
              <w:right w:val="single" w:color="auto" w:sz="12" w:space="0"/>
            </w:tcBorders>
            <w:noWrap w:val="0"/>
            <w:vAlign w:val="center"/>
          </w:tcPr>
          <w:p w14:paraId="71B75102">
            <w:pPr>
              <w:spacing w:line="320" w:lineRule="exact"/>
              <w:rPr>
                <w:rFonts w:hint="eastAsia" w:ascii="宋体" w:hAnsi="宋体" w:eastAsia="宋体" w:cs="宋体"/>
                <w:sz w:val="18"/>
                <w:szCs w:val="18"/>
              </w:rPr>
            </w:pPr>
            <w:r>
              <w:rPr>
                <w:rFonts w:hint="eastAsia" w:ascii="宋体" w:hAnsi="宋体" w:eastAsia="宋体" w:cs="宋体"/>
                <w:sz w:val="18"/>
                <w:szCs w:val="18"/>
              </w:rPr>
              <w:t xml:space="preserve">1.现场监火人是否落实                                                 是□ 否□  </w:t>
            </w:r>
          </w:p>
        </w:tc>
      </w:tr>
      <w:tr w14:paraId="3D42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46" w:type="dxa"/>
            <w:vMerge w:val="continue"/>
            <w:tcBorders>
              <w:left w:val="single" w:color="auto" w:sz="12" w:space="0"/>
            </w:tcBorders>
            <w:noWrap w:val="0"/>
            <w:vAlign w:val="top"/>
          </w:tcPr>
          <w:p w14:paraId="6B6BD462">
            <w:pPr>
              <w:rPr>
                <w:rFonts w:hint="eastAsia" w:ascii="宋体" w:hAnsi="宋体" w:eastAsia="宋体" w:cs="宋体"/>
                <w:sz w:val="18"/>
                <w:szCs w:val="18"/>
              </w:rPr>
            </w:pPr>
          </w:p>
        </w:tc>
        <w:tc>
          <w:tcPr>
            <w:tcW w:w="8474" w:type="dxa"/>
            <w:gridSpan w:val="5"/>
            <w:tcBorders>
              <w:right w:val="single" w:color="auto" w:sz="12" w:space="0"/>
            </w:tcBorders>
            <w:noWrap w:val="0"/>
            <w:vAlign w:val="center"/>
          </w:tcPr>
          <w:p w14:paraId="2F5DC930">
            <w:pPr>
              <w:spacing w:line="320" w:lineRule="exact"/>
              <w:rPr>
                <w:rFonts w:hint="eastAsia" w:ascii="宋体" w:hAnsi="宋体" w:eastAsia="宋体" w:cs="宋体"/>
                <w:sz w:val="18"/>
                <w:szCs w:val="18"/>
              </w:rPr>
            </w:pPr>
            <w:r>
              <w:rPr>
                <w:rFonts w:hint="eastAsia" w:ascii="宋体" w:hAnsi="宋体" w:eastAsia="宋体" w:cs="宋体"/>
                <w:sz w:val="18"/>
                <w:szCs w:val="18"/>
              </w:rPr>
              <w:t xml:space="preserve">2.现场是否落实安全防范措施                                           是□ 否□ </w:t>
            </w:r>
          </w:p>
        </w:tc>
      </w:tr>
      <w:tr w14:paraId="0D9B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46" w:type="dxa"/>
            <w:vMerge w:val="continue"/>
            <w:tcBorders>
              <w:left w:val="single" w:color="auto" w:sz="12" w:space="0"/>
            </w:tcBorders>
            <w:noWrap w:val="0"/>
            <w:vAlign w:val="top"/>
          </w:tcPr>
          <w:p w14:paraId="05FDA9F5">
            <w:pPr>
              <w:rPr>
                <w:rFonts w:hint="eastAsia" w:ascii="宋体" w:hAnsi="宋体" w:eastAsia="宋体" w:cs="宋体"/>
                <w:sz w:val="18"/>
                <w:szCs w:val="18"/>
              </w:rPr>
            </w:pPr>
          </w:p>
        </w:tc>
        <w:tc>
          <w:tcPr>
            <w:tcW w:w="8474" w:type="dxa"/>
            <w:gridSpan w:val="5"/>
            <w:tcBorders>
              <w:right w:val="single" w:color="auto" w:sz="12" w:space="0"/>
            </w:tcBorders>
            <w:noWrap w:val="0"/>
            <w:vAlign w:val="center"/>
          </w:tcPr>
          <w:p w14:paraId="5B799EBD">
            <w:pPr>
              <w:spacing w:line="320" w:lineRule="exact"/>
              <w:rPr>
                <w:rFonts w:hint="eastAsia" w:ascii="宋体" w:hAnsi="宋体" w:eastAsia="宋体" w:cs="宋体"/>
                <w:sz w:val="18"/>
                <w:szCs w:val="18"/>
              </w:rPr>
            </w:pPr>
            <w:r>
              <w:rPr>
                <w:rFonts w:hint="eastAsia" w:ascii="宋体" w:hAnsi="宋体" w:eastAsia="宋体" w:cs="宋体"/>
                <w:sz w:val="18"/>
                <w:szCs w:val="18"/>
              </w:rPr>
              <w:t>3.施工现场是否清理易燃易爆物品并设置警戒区                           是□ 否□</w:t>
            </w:r>
          </w:p>
        </w:tc>
      </w:tr>
      <w:tr w14:paraId="311B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246" w:type="dxa"/>
            <w:vMerge w:val="continue"/>
            <w:tcBorders>
              <w:left w:val="single" w:color="auto" w:sz="12" w:space="0"/>
            </w:tcBorders>
            <w:noWrap w:val="0"/>
            <w:vAlign w:val="top"/>
          </w:tcPr>
          <w:p w14:paraId="28023649">
            <w:pPr>
              <w:rPr>
                <w:rFonts w:hint="eastAsia" w:ascii="宋体" w:hAnsi="宋体" w:eastAsia="宋体" w:cs="宋体"/>
                <w:sz w:val="18"/>
                <w:szCs w:val="18"/>
              </w:rPr>
            </w:pPr>
          </w:p>
        </w:tc>
        <w:tc>
          <w:tcPr>
            <w:tcW w:w="8474" w:type="dxa"/>
            <w:gridSpan w:val="5"/>
            <w:tcBorders>
              <w:right w:val="single" w:color="auto" w:sz="12" w:space="0"/>
            </w:tcBorders>
            <w:noWrap w:val="0"/>
            <w:vAlign w:val="center"/>
          </w:tcPr>
          <w:p w14:paraId="0078B4F2">
            <w:pPr>
              <w:spacing w:line="320" w:lineRule="exact"/>
              <w:rPr>
                <w:rFonts w:hint="eastAsia" w:ascii="宋体" w:hAnsi="宋体" w:eastAsia="宋体" w:cs="宋体"/>
                <w:sz w:val="18"/>
                <w:szCs w:val="18"/>
              </w:rPr>
            </w:pPr>
            <w:r>
              <w:rPr>
                <w:rFonts w:hint="eastAsia" w:ascii="宋体" w:hAnsi="宋体" w:eastAsia="宋体" w:cs="宋体"/>
                <w:sz w:val="18"/>
                <w:szCs w:val="18"/>
              </w:rPr>
              <w:t>4.动火作业人员是否持有特种作业操作资格证                             是□ 否□</w:t>
            </w:r>
          </w:p>
        </w:tc>
      </w:tr>
      <w:tr w14:paraId="245A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246" w:type="dxa"/>
            <w:vMerge w:val="continue"/>
            <w:tcBorders>
              <w:left w:val="single" w:color="auto" w:sz="12" w:space="0"/>
            </w:tcBorders>
            <w:noWrap w:val="0"/>
            <w:vAlign w:val="top"/>
          </w:tcPr>
          <w:p w14:paraId="390B22E3">
            <w:pPr>
              <w:rPr>
                <w:rFonts w:hint="eastAsia" w:ascii="宋体" w:hAnsi="宋体" w:eastAsia="宋体" w:cs="宋体"/>
                <w:sz w:val="18"/>
                <w:szCs w:val="18"/>
              </w:rPr>
            </w:pPr>
          </w:p>
        </w:tc>
        <w:tc>
          <w:tcPr>
            <w:tcW w:w="8474" w:type="dxa"/>
            <w:gridSpan w:val="5"/>
            <w:tcBorders>
              <w:right w:val="single" w:color="auto" w:sz="12" w:space="0"/>
            </w:tcBorders>
            <w:noWrap w:val="0"/>
            <w:vAlign w:val="center"/>
          </w:tcPr>
          <w:p w14:paraId="195237B0">
            <w:pPr>
              <w:spacing w:line="320" w:lineRule="exact"/>
              <w:rPr>
                <w:rFonts w:hint="eastAsia" w:ascii="宋体" w:hAnsi="宋体" w:eastAsia="宋体" w:cs="宋体"/>
                <w:sz w:val="18"/>
                <w:szCs w:val="18"/>
              </w:rPr>
            </w:pPr>
            <w:r>
              <w:rPr>
                <w:rFonts w:hint="eastAsia" w:ascii="宋体" w:hAnsi="宋体" w:eastAsia="宋体" w:cs="宋体"/>
                <w:sz w:val="18"/>
                <w:szCs w:val="18"/>
              </w:rPr>
              <w:t>5.与动火施工单位是否签订安全责任书                                   是□ 否□</w:t>
            </w:r>
          </w:p>
        </w:tc>
      </w:tr>
      <w:tr w14:paraId="0BE5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46" w:type="dxa"/>
            <w:vMerge w:val="continue"/>
            <w:tcBorders>
              <w:left w:val="single" w:color="auto" w:sz="12" w:space="0"/>
            </w:tcBorders>
            <w:noWrap w:val="0"/>
            <w:vAlign w:val="top"/>
          </w:tcPr>
          <w:p w14:paraId="4A94EE0B">
            <w:pPr>
              <w:rPr>
                <w:rFonts w:hint="eastAsia" w:ascii="宋体" w:hAnsi="宋体" w:eastAsia="宋体" w:cs="宋体"/>
                <w:sz w:val="18"/>
                <w:szCs w:val="18"/>
              </w:rPr>
            </w:pPr>
          </w:p>
        </w:tc>
        <w:tc>
          <w:tcPr>
            <w:tcW w:w="8474" w:type="dxa"/>
            <w:gridSpan w:val="5"/>
            <w:tcBorders>
              <w:right w:val="single" w:color="auto" w:sz="12" w:space="0"/>
            </w:tcBorders>
            <w:noWrap w:val="0"/>
            <w:vAlign w:val="center"/>
          </w:tcPr>
          <w:p w14:paraId="32A99DB6">
            <w:pPr>
              <w:spacing w:line="320" w:lineRule="exact"/>
              <w:rPr>
                <w:rFonts w:hint="eastAsia" w:ascii="宋体" w:hAnsi="宋体" w:eastAsia="宋体" w:cs="宋体"/>
                <w:sz w:val="18"/>
                <w:szCs w:val="18"/>
              </w:rPr>
            </w:pPr>
            <w:r>
              <w:rPr>
                <w:rFonts w:hint="eastAsia" w:ascii="宋体" w:hAnsi="宋体" w:eastAsia="宋体" w:cs="宋体"/>
                <w:sz w:val="18"/>
                <w:szCs w:val="18"/>
              </w:rPr>
              <w:t>6.大风（五级及以上）或降雨等恶劣天气，禁止露天动火作业。</w:t>
            </w:r>
          </w:p>
        </w:tc>
      </w:tr>
      <w:tr w14:paraId="6BE3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246" w:type="dxa"/>
            <w:vMerge w:val="continue"/>
            <w:tcBorders>
              <w:left w:val="single" w:color="auto" w:sz="12" w:space="0"/>
            </w:tcBorders>
            <w:noWrap w:val="0"/>
            <w:vAlign w:val="top"/>
          </w:tcPr>
          <w:p w14:paraId="424EA817">
            <w:pPr>
              <w:rPr>
                <w:rFonts w:hint="eastAsia" w:ascii="宋体" w:hAnsi="宋体" w:eastAsia="宋体" w:cs="宋体"/>
                <w:sz w:val="18"/>
                <w:szCs w:val="18"/>
              </w:rPr>
            </w:pPr>
          </w:p>
        </w:tc>
        <w:tc>
          <w:tcPr>
            <w:tcW w:w="8474" w:type="dxa"/>
            <w:gridSpan w:val="5"/>
            <w:tcBorders>
              <w:right w:val="single" w:color="auto" w:sz="12" w:space="0"/>
            </w:tcBorders>
            <w:noWrap w:val="0"/>
            <w:vAlign w:val="top"/>
          </w:tcPr>
          <w:p w14:paraId="1DC1D2F7">
            <w:pPr>
              <w:spacing w:line="32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7.动火作业</w:t>
            </w:r>
            <w:r>
              <w:rPr>
                <w:rFonts w:hint="eastAsia" w:ascii="宋体" w:hAnsi="宋体" w:eastAsia="宋体" w:cs="宋体"/>
                <w:sz w:val="18"/>
                <w:szCs w:val="18"/>
                <w:lang w:eastAsia="zh-CN"/>
              </w:rPr>
              <w:t>“六必须”：（</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必须清理周边可燃物和易燃易爆物质，动火作业区域与其他区域必须进行有效防火分隔。</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必须配备相应的消防器材，保障消防用水。</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必须在现场设置警戒线或者安全标识。</w:t>
            </w: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必须保障疏散通道、安全出口、消防车通道畅通。</w:t>
            </w:r>
            <w:r>
              <w:rPr>
                <w:rFonts w:hint="eastAsia" w:ascii="宋体" w:hAnsi="宋体" w:eastAsia="宋体" w:cs="宋体"/>
                <w:sz w:val="18"/>
                <w:szCs w:val="18"/>
                <w:lang w:val="en-US" w:eastAsia="zh-CN"/>
              </w:rPr>
              <w:t>5.</w:t>
            </w:r>
            <w:r>
              <w:rPr>
                <w:rFonts w:hint="eastAsia" w:ascii="宋体" w:hAnsi="宋体" w:eastAsia="宋体" w:cs="宋体"/>
                <w:sz w:val="18"/>
                <w:szCs w:val="18"/>
                <w:lang w:eastAsia="zh-CN"/>
              </w:rPr>
              <w:t>必须避免与具有火灾、爆炸风险的作业产生交叉。</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必须安排专门人员进行现场全过程监护。）</w:t>
            </w:r>
          </w:p>
          <w:p w14:paraId="5EC39594">
            <w:pPr>
              <w:spacing w:line="320" w:lineRule="exact"/>
              <w:ind w:firstLine="180" w:firstLineChars="100"/>
              <w:rPr>
                <w:rFonts w:hint="eastAsia" w:ascii="宋体" w:hAnsi="宋体" w:eastAsia="宋体" w:cs="宋体"/>
                <w:sz w:val="18"/>
                <w:szCs w:val="18"/>
              </w:rPr>
            </w:pPr>
          </w:p>
        </w:tc>
      </w:tr>
      <w:tr w14:paraId="3101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9720" w:type="dxa"/>
            <w:gridSpan w:val="6"/>
            <w:tcBorders>
              <w:left w:val="single" w:color="auto" w:sz="12" w:space="0"/>
              <w:right w:val="single" w:color="auto" w:sz="12" w:space="0"/>
            </w:tcBorders>
            <w:noWrap w:val="0"/>
            <w:vAlign w:val="center"/>
          </w:tcPr>
          <w:p w14:paraId="79FD238C">
            <w:pPr>
              <w:rPr>
                <w:rFonts w:hint="eastAsia" w:ascii="宋体" w:hAnsi="宋体" w:eastAsia="宋体" w:cs="宋体"/>
                <w:sz w:val="18"/>
                <w:szCs w:val="18"/>
                <w:lang w:val="en-US" w:eastAsia="zh-CN"/>
              </w:rPr>
            </w:pPr>
            <w:r>
              <w:rPr>
                <w:rFonts w:hint="eastAsia" w:ascii="宋体" w:hAnsi="宋体" w:eastAsia="宋体" w:cs="宋体"/>
                <w:sz w:val="18"/>
                <w:szCs w:val="18"/>
              </w:rPr>
              <w:t>申请</w:t>
            </w:r>
            <w:r>
              <w:rPr>
                <w:rFonts w:hint="eastAsia" w:ascii="宋体" w:hAnsi="宋体" w:eastAsia="宋体" w:cs="宋体"/>
                <w:sz w:val="18"/>
                <w:szCs w:val="18"/>
                <w:lang w:val="en-US" w:eastAsia="zh-CN"/>
              </w:rPr>
              <w:t>人（</w:t>
            </w:r>
            <w:r>
              <w:rPr>
                <w:rFonts w:hint="eastAsia" w:ascii="宋体" w:hAnsi="宋体" w:eastAsia="宋体" w:cs="宋体"/>
                <w:sz w:val="18"/>
                <w:szCs w:val="18"/>
              </w:rPr>
              <w:t>单位</w:t>
            </w:r>
            <w:r>
              <w:rPr>
                <w:rFonts w:hint="eastAsia" w:ascii="宋体" w:hAnsi="宋体" w:eastAsia="宋体" w:cs="宋体"/>
                <w:sz w:val="18"/>
                <w:szCs w:val="18"/>
                <w:lang w:val="en-US" w:eastAsia="zh-CN"/>
              </w:rPr>
              <w:t>）</w:t>
            </w:r>
          </w:p>
          <w:p w14:paraId="75AC4B79">
            <w:pPr>
              <w:ind w:firstLine="3780" w:firstLineChars="2100"/>
              <w:rPr>
                <w:rFonts w:hint="default" w:ascii="宋体" w:hAnsi="宋体" w:eastAsia="宋体" w:cs="宋体"/>
                <w:sz w:val="18"/>
                <w:szCs w:val="18"/>
                <w:lang w:val="en-US" w:eastAsia="zh-CN"/>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申请</w:t>
            </w:r>
            <w:r>
              <w:rPr>
                <w:rFonts w:hint="eastAsia" w:ascii="宋体" w:hAnsi="宋体" w:eastAsia="宋体" w:cs="宋体"/>
                <w:sz w:val="18"/>
                <w:szCs w:val="18"/>
              </w:rPr>
              <w:t>人</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单位</w:t>
            </w:r>
            <w:r>
              <w:rPr>
                <w:rFonts w:hint="eastAsia" w:ascii="宋体" w:hAnsi="宋体" w:eastAsia="宋体" w:cs="宋体"/>
                <w:sz w:val="18"/>
                <w:szCs w:val="18"/>
              </w:rPr>
              <w:t xml:space="preserve">（盖章）：        </w:t>
            </w:r>
          </w:p>
          <w:p w14:paraId="782752E8">
            <w:pPr>
              <w:widowControl/>
              <w:ind w:firstLine="4680" w:firstLineChars="2600"/>
              <w:jc w:val="left"/>
              <w:rPr>
                <w:rFonts w:hint="eastAsia" w:ascii="宋体" w:hAnsi="宋体" w:eastAsia="宋体" w:cs="宋体"/>
                <w:sz w:val="18"/>
                <w:szCs w:val="18"/>
              </w:rPr>
            </w:pPr>
          </w:p>
          <w:p w14:paraId="1BE017CF">
            <w:pPr>
              <w:widowControl/>
              <w:ind w:firstLine="7560" w:firstLineChars="4200"/>
              <w:jc w:val="both"/>
              <w:rPr>
                <w:rFonts w:hint="eastAsia" w:ascii="宋体" w:hAnsi="宋体" w:eastAsia="宋体" w:cs="宋体"/>
                <w:sz w:val="18"/>
                <w:szCs w:val="18"/>
              </w:rPr>
            </w:pPr>
            <w:r>
              <w:rPr>
                <w:rFonts w:hint="eastAsia" w:ascii="宋体" w:hAnsi="宋体" w:eastAsia="宋体" w:cs="宋体"/>
                <w:sz w:val="18"/>
                <w:szCs w:val="18"/>
              </w:rPr>
              <w:t>年   月   日</w:t>
            </w:r>
          </w:p>
        </w:tc>
      </w:tr>
      <w:tr w14:paraId="770A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246" w:type="dxa"/>
            <w:tcBorders>
              <w:left w:val="single" w:color="auto" w:sz="12" w:space="0"/>
              <w:bottom w:val="single" w:color="auto" w:sz="12" w:space="0"/>
              <w:right w:val="single" w:color="auto" w:sz="6" w:space="0"/>
            </w:tcBorders>
            <w:noWrap w:val="0"/>
            <w:vAlign w:val="center"/>
          </w:tcPr>
          <w:p w14:paraId="18D65B8D">
            <w:pPr>
              <w:jc w:val="center"/>
              <w:rPr>
                <w:rFonts w:hint="eastAsia" w:ascii="宋体" w:hAnsi="宋体" w:eastAsia="宋体" w:cs="宋体"/>
                <w:sz w:val="18"/>
                <w:szCs w:val="18"/>
              </w:rPr>
            </w:pPr>
            <w:r>
              <w:rPr>
                <w:rFonts w:hint="eastAsia" w:ascii="宋体" w:hAnsi="宋体" w:eastAsia="宋体" w:cs="宋体"/>
                <w:sz w:val="18"/>
                <w:szCs w:val="18"/>
                <w:lang w:val="en-US" w:eastAsia="zh-CN"/>
              </w:rPr>
              <w:t>责任单位</w:t>
            </w:r>
            <w:r>
              <w:rPr>
                <w:rFonts w:hint="eastAsia" w:ascii="宋体" w:hAnsi="宋体" w:eastAsia="宋体" w:cs="宋体"/>
                <w:sz w:val="18"/>
                <w:szCs w:val="18"/>
              </w:rPr>
              <w:t>意见</w:t>
            </w:r>
          </w:p>
        </w:tc>
        <w:tc>
          <w:tcPr>
            <w:tcW w:w="3454" w:type="dxa"/>
            <w:gridSpan w:val="2"/>
            <w:tcBorders>
              <w:left w:val="single" w:color="auto" w:sz="6" w:space="0"/>
              <w:bottom w:val="single" w:color="auto" w:sz="12" w:space="0"/>
            </w:tcBorders>
            <w:noWrap w:val="0"/>
            <w:vAlign w:val="top"/>
          </w:tcPr>
          <w:p w14:paraId="5D8E4267">
            <w:pPr>
              <w:widowControl/>
              <w:jc w:val="left"/>
              <w:rPr>
                <w:rFonts w:hint="eastAsia" w:ascii="宋体" w:hAnsi="宋体" w:eastAsia="宋体" w:cs="宋体"/>
                <w:sz w:val="18"/>
                <w:szCs w:val="18"/>
              </w:rPr>
            </w:pPr>
          </w:p>
          <w:p w14:paraId="62FF18C5">
            <w:pPr>
              <w:widowControl/>
              <w:jc w:val="left"/>
              <w:rPr>
                <w:rFonts w:hint="eastAsia" w:ascii="宋体" w:hAnsi="宋体" w:eastAsia="宋体" w:cs="宋体"/>
                <w:sz w:val="18"/>
                <w:szCs w:val="18"/>
              </w:rPr>
            </w:pPr>
          </w:p>
          <w:p w14:paraId="5FBFCB79">
            <w:pPr>
              <w:widowControl/>
              <w:jc w:val="left"/>
              <w:rPr>
                <w:rFonts w:hint="eastAsia" w:ascii="宋体" w:hAnsi="宋体" w:eastAsia="宋体" w:cs="宋体"/>
                <w:sz w:val="18"/>
                <w:szCs w:val="18"/>
              </w:rPr>
            </w:pPr>
          </w:p>
          <w:p w14:paraId="7C33CCFC">
            <w:pPr>
              <w:widowControl/>
              <w:jc w:val="left"/>
              <w:rPr>
                <w:rFonts w:hint="eastAsia" w:ascii="宋体" w:hAnsi="宋体" w:eastAsia="宋体" w:cs="宋体"/>
                <w:sz w:val="18"/>
                <w:szCs w:val="18"/>
              </w:rPr>
            </w:pPr>
            <w:r>
              <w:rPr>
                <w:rFonts w:hint="eastAsia" w:ascii="宋体" w:hAnsi="宋体" w:eastAsia="宋体" w:cs="宋体"/>
                <w:sz w:val="18"/>
                <w:szCs w:val="18"/>
              </w:rPr>
              <w:t xml:space="preserve">   审批人：         （盖章）</w:t>
            </w:r>
          </w:p>
          <w:p w14:paraId="470A09FA">
            <w:pPr>
              <w:jc w:val="right"/>
              <w:rPr>
                <w:rFonts w:hint="eastAsia" w:ascii="宋体" w:hAnsi="宋体" w:eastAsia="宋体" w:cs="宋体"/>
                <w:sz w:val="18"/>
                <w:szCs w:val="18"/>
              </w:rPr>
            </w:pPr>
            <w:r>
              <w:rPr>
                <w:rFonts w:hint="eastAsia" w:ascii="宋体" w:hAnsi="宋体" w:eastAsia="宋体" w:cs="宋体"/>
                <w:sz w:val="18"/>
                <w:szCs w:val="18"/>
              </w:rPr>
              <w:t xml:space="preserve"> 年   月   日</w:t>
            </w:r>
          </w:p>
        </w:tc>
        <w:tc>
          <w:tcPr>
            <w:tcW w:w="1693" w:type="dxa"/>
            <w:gridSpan w:val="2"/>
            <w:tcBorders>
              <w:bottom w:val="single" w:color="auto" w:sz="12" w:space="0"/>
            </w:tcBorders>
            <w:noWrap w:val="0"/>
            <w:vAlign w:val="center"/>
          </w:tcPr>
          <w:p w14:paraId="3F2AE329">
            <w:pPr>
              <w:jc w:val="center"/>
              <w:rPr>
                <w:rFonts w:hint="eastAsia" w:ascii="宋体" w:hAnsi="宋体" w:eastAsia="宋体" w:cs="宋体"/>
                <w:sz w:val="18"/>
                <w:szCs w:val="18"/>
                <w:lang w:eastAsia="zh-CN"/>
              </w:rPr>
            </w:pPr>
            <w:r>
              <w:rPr>
                <w:rFonts w:hint="eastAsia" w:ascii="宋体" w:hAnsi="宋体" w:eastAsia="宋体" w:cs="宋体"/>
                <w:sz w:val="18"/>
                <w:szCs w:val="18"/>
              </w:rPr>
              <w:t>保卫</w:t>
            </w:r>
            <w:r>
              <w:rPr>
                <w:rFonts w:hint="eastAsia" w:ascii="宋体" w:hAnsi="宋体" w:eastAsia="宋体" w:cs="宋体"/>
                <w:sz w:val="18"/>
                <w:szCs w:val="18"/>
                <w:lang w:val="en-US" w:eastAsia="zh-CN"/>
              </w:rPr>
              <w:t>处</w:t>
            </w:r>
          </w:p>
          <w:p w14:paraId="3EF0E770">
            <w:pPr>
              <w:jc w:val="center"/>
              <w:rPr>
                <w:rFonts w:hint="eastAsia" w:ascii="宋体" w:hAnsi="宋体" w:eastAsia="宋体" w:cs="宋体"/>
                <w:sz w:val="18"/>
                <w:szCs w:val="18"/>
              </w:rPr>
            </w:pPr>
            <w:r>
              <w:rPr>
                <w:rFonts w:hint="eastAsia" w:ascii="宋体" w:hAnsi="宋体" w:eastAsia="宋体" w:cs="宋体"/>
                <w:sz w:val="18"/>
                <w:szCs w:val="18"/>
              </w:rPr>
              <w:t>意见</w:t>
            </w:r>
          </w:p>
        </w:tc>
        <w:tc>
          <w:tcPr>
            <w:tcW w:w="3327" w:type="dxa"/>
            <w:tcBorders>
              <w:bottom w:val="single" w:color="auto" w:sz="12" w:space="0"/>
              <w:right w:val="single" w:color="auto" w:sz="12" w:space="0"/>
            </w:tcBorders>
            <w:noWrap w:val="0"/>
            <w:vAlign w:val="top"/>
          </w:tcPr>
          <w:p w14:paraId="0F2A5BFC">
            <w:pPr>
              <w:rPr>
                <w:rFonts w:hint="eastAsia" w:ascii="宋体" w:hAnsi="宋体" w:eastAsia="宋体" w:cs="宋体"/>
                <w:sz w:val="18"/>
                <w:szCs w:val="18"/>
              </w:rPr>
            </w:pPr>
          </w:p>
          <w:p w14:paraId="3B16ABE8">
            <w:pPr>
              <w:rPr>
                <w:rFonts w:hint="eastAsia" w:ascii="宋体" w:hAnsi="宋体" w:eastAsia="宋体" w:cs="宋体"/>
                <w:sz w:val="18"/>
                <w:szCs w:val="18"/>
              </w:rPr>
            </w:pPr>
          </w:p>
          <w:p w14:paraId="52B48F22">
            <w:pPr>
              <w:rPr>
                <w:rFonts w:hint="eastAsia" w:ascii="宋体" w:hAnsi="宋体" w:eastAsia="宋体" w:cs="宋体"/>
                <w:sz w:val="18"/>
                <w:szCs w:val="18"/>
              </w:rPr>
            </w:pPr>
          </w:p>
          <w:p w14:paraId="1BD5FBC1">
            <w:pPr>
              <w:widowControl/>
              <w:ind w:firstLine="180" w:firstLineChars="100"/>
              <w:jc w:val="left"/>
              <w:rPr>
                <w:rFonts w:hint="eastAsia" w:ascii="宋体" w:hAnsi="宋体" w:eastAsia="宋体" w:cs="宋体"/>
                <w:sz w:val="18"/>
                <w:szCs w:val="18"/>
              </w:rPr>
            </w:pPr>
            <w:r>
              <w:rPr>
                <w:rFonts w:hint="eastAsia" w:ascii="宋体" w:hAnsi="宋体" w:eastAsia="宋体" w:cs="宋体"/>
                <w:sz w:val="18"/>
                <w:szCs w:val="18"/>
              </w:rPr>
              <w:t>审批人：          （盖章）</w:t>
            </w:r>
          </w:p>
          <w:p w14:paraId="50DCA64A">
            <w:pPr>
              <w:widowControl/>
              <w:jc w:val="right"/>
              <w:rPr>
                <w:rFonts w:hint="eastAsia" w:ascii="宋体" w:hAnsi="宋体" w:eastAsia="宋体" w:cs="宋体"/>
                <w:sz w:val="18"/>
                <w:szCs w:val="18"/>
              </w:rPr>
            </w:pPr>
            <w:r>
              <w:rPr>
                <w:rFonts w:hint="eastAsia" w:ascii="宋体" w:hAnsi="宋体" w:eastAsia="宋体" w:cs="宋体"/>
                <w:sz w:val="18"/>
                <w:szCs w:val="18"/>
              </w:rPr>
              <w:t>年   月   日</w:t>
            </w:r>
          </w:p>
        </w:tc>
      </w:tr>
    </w:tbl>
    <w:p w14:paraId="7F26F60B">
      <w:pPr>
        <w:ind w:left="-718" w:leftChars="-342"/>
        <w:rPr>
          <w:rFonts w:hint="eastAsia"/>
          <w:sz w:val="21"/>
          <w:szCs w:val="21"/>
        </w:rPr>
      </w:pPr>
      <w:r>
        <w:rPr>
          <w:rFonts w:hint="eastAsia"/>
          <w:sz w:val="21"/>
          <w:szCs w:val="21"/>
        </w:rPr>
        <w:t>注：</w:t>
      </w:r>
      <w:r>
        <w:rPr>
          <w:rFonts w:hint="eastAsia"/>
          <w:sz w:val="21"/>
          <w:szCs w:val="21"/>
          <w:lang w:val="en-US" w:eastAsia="zh-CN"/>
        </w:rPr>
        <w:t>1.</w:t>
      </w:r>
      <w:r>
        <w:rPr>
          <w:rFonts w:hint="eastAsia"/>
          <w:sz w:val="21"/>
          <w:szCs w:val="21"/>
        </w:rPr>
        <w:t>需提交作业人员的特种作业操作资格证复印件和签订的安全责任书复印件；</w:t>
      </w:r>
      <w:r>
        <w:rPr>
          <w:rFonts w:hint="eastAsia"/>
          <w:sz w:val="21"/>
          <w:szCs w:val="21"/>
          <w:lang w:val="en-US" w:eastAsia="zh-CN"/>
        </w:rPr>
        <w:t>2.</w:t>
      </w:r>
      <w:r>
        <w:rPr>
          <w:rFonts w:hint="eastAsia"/>
          <w:sz w:val="21"/>
          <w:szCs w:val="21"/>
        </w:rPr>
        <w:t>需提交</w:t>
      </w:r>
      <w:r>
        <w:rPr>
          <w:rFonts w:hint="eastAsia"/>
          <w:sz w:val="21"/>
          <w:szCs w:val="21"/>
          <w:lang w:val="en-US" w:eastAsia="zh-CN"/>
        </w:rPr>
        <w:t>动火安全</w:t>
      </w:r>
      <w:r>
        <w:rPr>
          <w:rFonts w:hint="eastAsia"/>
          <w:sz w:val="21"/>
          <w:szCs w:val="21"/>
        </w:rPr>
        <w:t>保障及应急预案</w:t>
      </w:r>
      <w:r>
        <w:rPr>
          <w:rFonts w:hint="eastAsia"/>
          <w:sz w:val="21"/>
          <w:szCs w:val="21"/>
          <w:lang w:eastAsia="zh-CN"/>
        </w:rPr>
        <w:t>；</w:t>
      </w:r>
      <w:r>
        <w:rPr>
          <w:rFonts w:hint="eastAsia"/>
          <w:sz w:val="21"/>
          <w:szCs w:val="21"/>
          <w:lang w:val="en-US" w:eastAsia="zh-CN"/>
        </w:rPr>
        <w:t>3.责任单位必须为学校二级单位，</w:t>
      </w:r>
      <w:r>
        <w:rPr>
          <w:rFonts w:hint="eastAsia"/>
          <w:sz w:val="21"/>
          <w:szCs w:val="21"/>
        </w:rPr>
        <w:t>实验场所的动火作业须经实验室</w:t>
      </w:r>
      <w:r>
        <w:rPr>
          <w:rFonts w:hint="eastAsia"/>
          <w:sz w:val="21"/>
          <w:szCs w:val="21"/>
          <w:lang w:val="en-US" w:eastAsia="zh-CN"/>
        </w:rPr>
        <w:t>与设备</w:t>
      </w:r>
      <w:r>
        <w:rPr>
          <w:rFonts w:hint="eastAsia"/>
          <w:sz w:val="21"/>
          <w:szCs w:val="21"/>
        </w:rPr>
        <w:t>管理</w:t>
      </w:r>
      <w:r>
        <w:rPr>
          <w:rFonts w:hint="eastAsia"/>
          <w:sz w:val="21"/>
          <w:szCs w:val="21"/>
          <w:lang w:val="en-US" w:eastAsia="zh-CN"/>
        </w:rPr>
        <w:t>处</w:t>
      </w:r>
      <w:r>
        <w:rPr>
          <w:rFonts w:hint="eastAsia"/>
          <w:sz w:val="21"/>
          <w:szCs w:val="21"/>
        </w:rPr>
        <w:t>审批；</w:t>
      </w:r>
      <w:r>
        <w:rPr>
          <w:rFonts w:hint="eastAsia"/>
          <w:sz w:val="21"/>
          <w:szCs w:val="21"/>
          <w:lang w:val="en-US" w:eastAsia="zh-CN"/>
        </w:rPr>
        <w:t>维修维护工程的动火作业须由总务处审批；基建施工工地的动火作业须按行业规范要求执行，由学校基建处负责4.</w:t>
      </w:r>
      <w:r>
        <w:rPr>
          <w:rFonts w:hint="eastAsia"/>
          <w:sz w:val="21"/>
          <w:szCs w:val="21"/>
        </w:rPr>
        <w:t>本审批表</w:t>
      </w:r>
      <w:r>
        <w:rPr>
          <w:rFonts w:hint="eastAsia"/>
          <w:sz w:val="21"/>
          <w:szCs w:val="21"/>
          <w:lang w:val="en-US" w:eastAsia="zh-CN"/>
        </w:rPr>
        <w:t>复印件随身携带用于进校、入楼、</w:t>
      </w:r>
      <w:r>
        <w:rPr>
          <w:rFonts w:hint="eastAsia"/>
          <w:sz w:val="21"/>
          <w:szCs w:val="21"/>
        </w:rPr>
        <w:t>动火</w:t>
      </w:r>
      <w:r>
        <w:rPr>
          <w:rFonts w:hint="eastAsia"/>
          <w:sz w:val="21"/>
          <w:szCs w:val="21"/>
          <w:lang w:val="en-US" w:eastAsia="zh-CN"/>
        </w:rPr>
        <w:t>现场</w:t>
      </w:r>
      <w:r>
        <w:rPr>
          <w:rFonts w:hint="eastAsia"/>
          <w:sz w:val="21"/>
          <w:szCs w:val="21"/>
        </w:rPr>
        <w:t>备查。</w:t>
      </w:r>
    </w:p>
    <w:p w14:paraId="3040234D">
      <w:pPr>
        <w:ind w:left="-718" w:leftChars="-342"/>
        <w:rPr>
          <w:rFonts w:hint="default" w:eastAsiaTheme="minorEastAsia"/>
          <w:sz w:val="21"/>
          <w:szCs w:val="21"/>
          <w:lang w:val="en-US" w:eastAsia="zh-CN"/>
        </w:rPr>
      </w:pPr>
      <w:r>
        <w:rPr>
          <w:rFonts w:hint="eastAsia"/>
          <w:sz w:val="21"/>
          <w:szCs w:val="21"/>
          <w:lang w:val="en-US" w:eastAsia="zh-CN"/>
        </w:rPr>
        <w:t>动火作业报备联系人：徐老师，18651680803。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89F4C"/>
    <w:multiLevelType w:val="singleLevel"/>
    <w:tmpl w:val="12989F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63E52"/>
    <w:rsid w:val="16F26144"/>
    <w:rsid w:val="18E25DE8"/>
    <w:rsid w:val="1E0B0E08"/>
    <w:rsid w:val="2935193B"/>
    <w:rsid w:val="39FC5F8F"/>
    <w:rsid w:val="3BD66A3C"/>
    <w:rsid w:val="50791A93"/>
    <w:rsid w:val="53963E52"/>
    <w:rsid w:val="56F05C64"/>
    <w:rsid w:val="7D6D6DD4"/>
    <w:rsid w:val="7E2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1473</Words>
  <Characters>1519</Characters>
  <Lines>0</Lines>
  <Paragraphs>0</Paragraphs>
  <TotalTime>0</TotalTime>
  <ScaleCrop>false</ScaleCrop>
  <LinksUpToDate>false</LinksUpToDate>
  <CharactersWithSpaces>1807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2025-06-27T07:12:00Z</dcterms:created>
  <dc:creator>酷燃</dc:creator>
  <cp:lastModifiedBy>森林狼</cp:lastModifiedBy>
  <dcterms:modified xsi:type="dcterms:W3CDTF">2025-06-30T02:30:17Z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32A0C51E9F00436B9973596525C0BA0E_13</vt:lpwstr>
  </property>
  <property fmtid="{D5CDD505-2E9C-101B-9397-08002B2CF9AE}" pid="4" name="KSOTemplateDocerSaveRecord">
    <vt:lpwstr>eyJoZGlkIjoiNjJjNmRiODA3NDhlMTlkMmJhMTcwNGU1NzM3MTg3ZmQiLCJ1c2VySWQiOiI0Mzc5MDcxMjYifQ==</vt:lpwstr>
  </property>
</Properties>
</file>